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heading=h.hjzps6svhgop" w:id="0"/>
      <w:bookmarkEnd w:id="0"/>
      <w:r w:rsidDel="00000000" w:rsidR="00000000" w:rsidRPr="00000000">
        <w:rPr>
          <w:rtl w:val="0"/>
        </w:rPr>
        <w:t xml:space="preserve">Terraform Create VM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rPr/>
      </w:pPr>
      <w:bookmarkStart w:colFirst="0" w:colLast="0" w:name="_heading=h.imh3t7visqt0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rPr/>
      </w:pPr>
      <w:bookmarkStart w:colFirst="0" w:colLast="0" w:name="_heading=h.lr3zilf7yzu6" w:id="2"/>
      <w:bookmarkEnd w:id="2"/>
      <w:r w:rsidDel="00000000" w:rsidR="00000000" w:rsidRPr="00000000">
        <w:rPr>
          <w:rtl w:val="0"/>
        </w:rPr>
        <w:t xml:space="preserve">Tutorial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Create directory and required files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$ mkdir terrafVM &amp;&amp; cd $_ &amp;&amp; touch main.tf variables.tf outputs.tf &amp;&amp; ls -la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206500"/>
            <wp:effectExtent b="0" l="0" r="0" t="0"/>
            <wp:docPr id="9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Goto Terraform resources website and look for Azure virtual machine</w:t>
      </w:r>
    </w:p>
    <w:p w:rsidR="00000000" w:rsidDel="00000000" w:rsidP="00000000" w:rsidRDefault="00000000" w:rsidRPr="00000000" w14:paraId="0000000A">
      <w:pPr>
        <w:rPr/>
      </w:pP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https://www.terraform.io/docs/providers/azurerm/r/virtual_machine.html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This example provisions a Virtual Machine with Managed Disks. Other examples of the azurerm_virtual_machine resource can be found in</w:t>
      </w:r>
      <w:hyperlink r:id="rId9">
        <w:r w:rsidDel="00000000" w:rsidR="00000000" w:rsidRPr="00000000">
          <w:rPr>
            <w:rtl w:val="0"/>
          </w:rPr>
          <w:t xml:space="preserve"> </w:t>
        </w:r>
      </w:hyperlink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the ./examples/virtual-machines directory within the Github Repository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type this in main.tf file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$ vim main.tf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resource "azurerm_resource_group" "main" {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  name     = "${var.prefix}-resources"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  location = "East US 2"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resource "azurerm_virtual_network" "main" {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  name                = "${var.prefix}-network"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  address_space       = ["10.0.0.0/16"]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  location            = azurerm_resource_group.main.location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  resource_group_name = azurerm_resource_group.main.name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resource "azurerm_subnet" "internal" {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  name                 = "internal"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  resource_group_name  = azurerm_resource_group.main.name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  virtual_network_name = azurerm_virtual_network.main.name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  address_prefix       = "10.0.2.0/24"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resource "azurerm_network_interface" "main" {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  name                = "${var.prefix}-nic"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  location            = azurerm_resource_group.main.location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  resource_group_name = azurerm_resource_group.main.name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  ip_configuration {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    name                          = "testconfiguration1"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    subnet_id                     = azurerm_subnet.internal.id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    private_ip_address_allocation = "Dynamic"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resource "azurerm_virtual_machine" "main" {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  name                  = "${var.prefix}-vm"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  location              = azurerm_resource_group.main.location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  resource_group_name   = azurerm_resource_group.main.name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  network_interface_ids = [azurerm_network_interface.main.id]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  vm_size               = "Standard_DS1_v2"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  storage_image_reference {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    publisher = "Canonical"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    offer     = "UbuntuServer"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    sku       = "16.04-LTS"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    version   = "latest"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  storage_os_disk {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    name              = "myosdisk1"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    caching           = "ReadWrite"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    create_option     = "FromImage"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    managed_disk_type = "Standard_LRS"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  os_profile {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    computer_name  = "hostname"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    admin_username = "yasirsatti"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    admin_password = "Password1234!"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  os_profile_linux_config {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    disable_password_authentication = false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76600"/>
            <wp:effectExtent b="0" l="0" r="0" t="0"/>
            <wp:docPr id="9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667000"/>
            <wp:effectExtent b="0" l="0" r="0" t="0"/>
            <wp:docPr id="90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type this in variable.tf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$ vim variable.tf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variable "prefix" {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  default = "yasProd"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698500"/>
            <wp:effectExtent b="0" l="0" r="0" t="0"/>
            <wp:docPr id="90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ssh configuration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in main.tf under os_profile_linux_config block disable the password authentication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disable_password_authentication = true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create ssh key block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76600"/>
            <wp:effectExtent b="0" l="0" r="0" t="0"/>
            <wp:docPr id="90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os_profile_linux_config {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ab/>
        <w:t xml:space="preserve">disable_password_authentication = true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ab/>
        <w:t xml:space="preserve">ssh_keys {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    </w:t>
        <w:tab/>
        <w:tab/>
        <w:t xml:space="preserve">key_data = file("~/.ssh/id_rsa.pub")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    </w:t>
        <w:tab/>
        <w:tab/>
        <w:t xml:space="preserve">path = "/home/yasirProd/.ssh/authorized_keys"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Public ip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Get the public IP after the VM is created, so create a public IP block. So navigate to network resources and look for Azure public IP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https://www.terraform.io/docs/providers/azurerm/r/public_ip.html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So type in the following in main.tf file below “azurerm_subnet” resource block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resource "azurerm_public_ip" "main" {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  name                = "${var.prefix}-PublicIp"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  location            = azurerm_resource_group.main.location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  resource_group_name = azurerm_resource_group.main.name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  allocation_method   = "Static"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Now to capture the new public IP</w:t>
      </w:r>
    </w:p>
    <w:p w:rsidR="00000000" w:rsidDel="00000000" w:rsidP="00000000" w:rsidRDefault="00000000" w:rsidRPr="00000000" w14:paraId="0000007A">
      <w:pPr>
        <w:rPr/>
      </w:pP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https://www.terraform.io/docs/providers/azurerm/r/network_interface.html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In the resource "azurerm_network_interface"  add the public ip 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public_ip_address_id = azurerm_public_ip.main.id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In main.tf add below at the start of the file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provider "azurerm" {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version = "2.0.0"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features {}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76600"/>
            <wp:effectExtent b="0" l="0" r="0" t="0"/>
            <wp:docPr id="9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187700"/>
            <wp:effectExtent b="0" l="0" r="0" t="0"/>
            <wp:docPr id="9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295400"/>
            <wp:effectExtent b="0" l="0" r="0" t="0"/>
            <wp:docPr id="90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Add the following to outputs.tf file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output "prod_pub_ip" {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value = azurerm_public_ip.main.ip_address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609600"/>
            <wp:effectExtent b="0" l="0" r="0" t="0"/>
            <wp:docPr id="90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format files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$ terraform fmt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698500"/>
            <wp:effectExtent b="0" l="0" r="0" t="0"/>
            <wp:docPr id="92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initialize terraform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$ terraform init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816100"/>
            <wp:effectExtent b="0" l="0" r="0" t="0"/>
            <wp:docPr id="9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validate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$ terraform validate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863600"/>
            <wp:effectExtent b="0" l="0" r="0" t="0"/>
            <wp:docPr id="90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$ terraform apply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187700"/>
            <wp:effectExtent b="0" l="0" r="0" t="0"/>
            <wp:docPr id="90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187700"/>
            <wp:effectExtent b="0" l="0" r="0" t="0"/>
            <wp:docPr id="9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187700"/>
            <wp:effectExtent b="0" l="0" r="0" t="0"/>
            <wp:docPr id="9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187700"/>
            <wp:effectExtent b="0" l="0" r="0" t="0"/>
            <wp:docPr id="91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501900"/>
            <wp:effectExtent b="0" l="0" r="0" t="0"/>
            <wp:docPr id="9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755900"/>
            <wp:effectExtent b="0" l="0" r="0" t="0"/>
            <wp:docPr id="89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76600"/>
            <wp:effectExtent b="0" l="0" r="0" t="0"/>
            <wp:docPr id="9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Now ssh to the new vm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$ ssh yasirsatti@$(terraform output prod_pub_ip)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755900"/>
            <wp:effectExtent b="0" l="0" r="0" t="0"/>
            <wp:docPr id="9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You can take some of the output and prepare it for use by other tools like Ansible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816100"/>
            <wp:effectExtent b="0" l="0" r="0" t="0"/>
            <wp:docPr id="90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Clean up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$ terraform destroy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187700"/>
            <wp:effectExtent b="0" l="0" r="0" t="0"/>
            <wp:docPr id="9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187700"/>
            <wp:effectExtent b="0" l="0" r="0" t="0"/>
            <wp:docPr id="89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187700"/>
            <wp:effectExtent b="0" l="0" r="0" t="0"/>
            <wp:docPr id="9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187700"/>
            <wp:effectExtent b="0" l="0" r="0" t="0"/>
            <wp:docPr id="90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187700"/>
            <wp:effectExtent b="0" l="0" r="0" t="0"/>
            <wp:docPr id="91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041400"/>
            <wp:effectExtent b="0" l="0" r="0" t="0"/>
            <wp:docPr id="90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sectPr>
      <w:pgSz w:h="16838" w:w="11906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GB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02230F"/>
  </w:style>
  <w:style w:type="paragraph" w:styleId="Heading1">
    <w:name w:val="heading 1"/>
    <w:basedOn w:val="Normal"/>
    <w:next w:val="Normal"/>
    <w:link w:val="Heading1Char"/>
    <w:uiPriority w:val="9"/>
    <w:qFormat w:val="1"/>
    <w:rsid w:val="0002230F"/>
    <w:pPr>
      <w:keepNext w:val="1"/>
      <w:keepLines w:val="1"/>
      <w:spacing w:after="0" w:before="240"/>
      <w:outlineLvl w:val="0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 w:val="1"/>
    <w:qFormat w:val="1"/>
    <w:rsid w:val="008C6D72"/>
    <w:pPr>
      <w:keepNext w:val="1"/>
      <w:keepLines w:val="1"/>
      <w:spacing w:after="0" w:before="40"/>
      <w:outlineLvl w:val="1"/>
    </w:pPr>
    <w:rPr>
      <w:rFonts w:asciiTheme="majorHAnsi" w:cstheme="majorBidi" w:eastAsiaTheme="majorEastAsia" w:hAnsiTheme="majorHAnsi"/>
      <w:color w:val="2f5496" w:themeColor="accent1" w:themeShade="0000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 w:val="1"/>
    <w:qFormat w:val="1"/>
    <w:rsid w:val="008C6D72"/>
    <w:pPr>
      <w:keepNext w:val="1"/>
      <w:keepLines w:val="1"/>
      <w:spacing w:after="0" w:before="40"/>
      <w:outlineLvl w:val="2"/>
    </w:pPr>
    <w:rPr>
      <w:rFonts w:asciiTheme="majorHAnsi" w:cstheme="majorBidi" w:eastAsiaTheme="majorEastAsia" w:hAnsiTheme="majorHAnsi"/>
      <w:color w:val="1f3763" w:themeColor="accent1" w:themeShade="0000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 w:val="1"/>
    <w:qFormat w:val="1"/>
    <w:rsid w:val="0093606C"/>
    <w:pPr>
      <w:keepNext w:val="1"/>
      <w:keepLines w:val="1"/>
      <w:spacing w:after="0" w:before="40"/>
      <w:outlineLvl w:val="3"/>
    </w:pPr>
    <w:rPr>
      <w:rFonts w:asciiTheme="majorHAnsi" w:cstheme="majorBidi" w:eastAsiaTheme="majorEastAsia" w:hAnsiTheme="majorHAnsi"/>
      <w:i w:val="1"/>
      <w:iCs w:val="1"/>
      <w:color w:val="2f5496" w:themeColor="accent1" w:themeShade="0000BF"/>
    </w:rPr>
  </w:style>
  <w:style w:type="paragraph" w:styleId="Heading5">
    <w:name w:val="heading 5"/>
    <w:basedOn w:val="Normal"/>
    <w:next w:val="Normal"/>
    <w:uiPriority w:val="9"/>
    <w:unhideWhenUsed w:val="1"/>
    <w:qFormat w:val="1"/>
    <w:pPr>
      <w:keepNext w:val="1"/>
      <w:keepLines w:val="1"/>
      <w:spacing w:after="40" w:before="220"/>
      <w:outlineLvl w:val="4"/>
    </w:pPr>
    <w:rPr>
      <w:b w:val="1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character" w:styleId="Heading1Char" w:customStyle="1">
    <w:name w:val="Heading 1 Char"/>
    <w:basedOn w:val="DefaultParagraphFont"/>
    <w:link w:val="Heading1"/>
    <w:uiPriority w:val="9"/>
    <w:rsid w:val="0002230F"/>
    <w:rPr>
      <w:rFonts w:ascii="Calibri" w:cs="Calibri" w:eastAsia="Calibri" w:hAnsi="Calibri"/>
      <w:color w:val="2e75b5"/>
      <w:sz w:val="32"/>
      <w:szCs w:val="32"/>
      <w:lang w:eastAsia="en-GB"/>
    </w:rPr>
  </w:style>
  <w:style w:type="character" w:styleId="Heading2Char" w:customStyle="1">
    <w:name w:val="Heading 2 Char"/>
    <w:basedOn w:val="DefaultParagraphFont"/>
    <w:link w:val="Heading2"/>
    <w:uiPriority w:val="9"/>
    <w:rsid w:val="008C6D72"/>
    <w:rPr>
      <w:rFonts w:asciiTheme="majorHAnsi" w:cstheme="majorBidi" w:eastAsiaTheme="majorEastAsia" w:hAnsiTheme="majorHAnsi"/>
      <w:color w:val="2f5496" w:themeColor="accent1" w:themeShade="0000BF"/>
      <w:sz w:val="26"/>
      <w:szCs w:val="26"/>
      <w:lang w:eastAsia="en-GB"/>
    </w:rPr>
  </w:style>
  <w:style w:type="character" w:styleId="Heading3Char" w:customStyle="1">
    <w:name w:val="Heading 3 Char"/>
    <w:basedOn w:val="DefaultParagraphFont"/>
    <w:link w:val="Heading3"/>
    <w:uiPriority w:val="9"/>
    <w:rsid w:val="008C6D72"/>
    <w:rPr>
      <w:rFonts w:asciiTheme="majorHAnsi" w:cstheme="majorBidi" w:eastAsiaTheme="majorEastAsia" w:hAnsiTheme="majorHAnsi"/>
      <w:color w:val="1f3763" w:themeColor="accent1" w:themeShade="00007F"/>
      <w:sz w:val="24"/>
      <w:szCs w:val="24"/>
      <w:lang w:eastAsia="en-GB"/>
    </w:rPr>
  </w:style>
  <w:style w:type="paragraph" w:styleId="NormalWeb">
    <w:name w:val="Normal (Web)"/>
    <w:basedOn w:val="Normal"/>
    <w:uiPriority w:val="99"/>
    <w:semiHidden w:val="1"/>
    <w:unhideWhenUsed w:val="1"/>
    <w:rsid w:val="008C6D72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</w:rPr>
  </w:style>
  <w:style w:type="character" w:styleId="HTMLCode">
    <w:name w:val="HTML Code"/>
    <w:basedOn w:val="DefaultParagraphFont"/>
    <w:uiPriority w:val="99"/>
    <w:semiHidden w:val="1"/>
    <w:unhideWhenUsed w:val="1"/>
    <w:rsid w:val="008C6D72"/>
    <w:rPr>
      <w:rFonts w:ascii="Courier New" w:cs="Courier New" w:eastAsia="Times New Roman" w:hAnsi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 w:val="1"/>
    <w:rsid w:val="008C6D7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cs="Courier New" w:eastAsia="Times New Roman" w:hAnsi="Courier New"/>
      <w:sz w:val="20"/>
      <w:szCs w:val="20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rsid w:val="008C6D72"/>
    <w:rPr>
      <w:rFonts w:ascii="Courier New" w:cs="Courier New" w:eastAsia="Times New Roman" w:hAnsi="Courier New"/>
      <w:sz w:val="20"/>
      <w:szCs w:val="20"/>
      <w:lang w:eastAsia="en-GB"/>
    </w:rPr>
  </w:style>
  <w:style w:type="character" w:styleId="hljs-number" w:customStyle="1">
    <w:name w:val="hljs-number"/>
    <w:basedOn w:val="DefaultParagraphFont"/>
    <w:rsid w:val="008C6D72"/>
  </w:style>
  <w:style w:type="character" w:styleId="hljs-comment" w:customStyle="1">
    <w:name w:val="hljs-comment"/>
    <w:basedOn w:val="DefaultParagraphFont"/>
    <w:rsid w:val="008C6D72"/>
  </w:style>
  <w:style w:type="character" w:styleId="hljs-variable" w:customStyle="1">
    <w:name w:val="hljs-variable"/>
    <w:basedOn w:val="DefaultParagraphFont"/>
    <w:rsid w:val="008C6D72"/>
  </w:style>
  <w:style w:type="character" w:styleId="hljs-keyword" w:customStyle="1">
    <w:name w:val="hljs-keyword"/>
    <w:basedOn w:val="DefaultParagraphFont"/>
    <w:rsid w:val="008C6D72"/>
  </w:style>
  <w:style w:type="paragraph" w:styleId="ListParagraph">
    <w:name w:val="List Paragraph"/>
    <w:basedOn w:val="Normal"/>
    <w:uiPriority w:val="34"/>
    <w:qFormat w:val="1"/>
    <w:rsid w:val="00186192"/>
    <w:pPr>
      <w:ind w:left="720"/>
      <w:contextualSpacing w:val="1"/>
    </w:pPr>
  </w:style>
  <w:style w:type="character" w:styleId="Strong">
    <w:name w:val="Strong"/>
    <w:basedOn w:val="DefaultParagraphFont"/>
    <w:uiPriority w:val="22"/>
    <w:qFormat w:val="1"/>
    <w:rsid w:val="002926E2"/>
    <w:rPr>
      <w:b w:val="1"/>
      <w:bCs w:val="1"/>
    </w:rPr>
  </w:style>
  <w:style w:type="character" w:styleId="hljs-selector-tag" w:customStyle="1">
    <w:name w:val="hljs-selector-tag"/>
    <w:basedOn w:val="DefaultParagraphFont"/>
    <w:rsid w:val="002926E2"/>
  </w:style>
  <w:style w:type="character" w:styleId="hljs-selector-class" w:customStyle="1">
    <w:name w:val="hljs-selector-class"/>
    <w:basedOn w:val="DefaultParagraphFont"/>
    <w:rsid w:val="002926E2"/>
  </w:style>
  <w:style w:type="character" w:styleId="hljs-meta" w:customStyle="1">
    <w:name w:val="hljs-meta"/>
    <w:basedOn w:val="DefaultParagraphFont"/>
    <w:rsid w:val="002926E2"/>
  </w:style>
  <w:style w:type="character" w:styleId="hljs-string" w:customStyle="1">
    <w:name w:val="hljs-string"/>
    <w:basedOn w:val="DefaultParagraphFont"/>
    <w:rsid w:val="002926E2"/>
  </w:style>
  <w:style w:type="character" w:styleId="hljs-builtin-name" w:customStyle="1">
    <w:name w:val="hljs-builtin-name"/>
    <w:basedOn w:val="DefaultParagraphFont"/>
    <w:rsid w:val="002926E2"/>
  </w:style>
  <w:style w:type="character" w:styleId="hljs-attribute" w:customStyle="1">
    <w:name w:val="hljs-attribute"/>
    <w:basedOn w:val="DefaultParagraphFont"/>
    <w:rsid w:val="002926E2"/>
  </w:style>
  <w:style w:type="character" w:styleId="hljs-builtin" w:customStyle="1">
    <w:name w:val="hljs-built_in"/>
    <w:basedOn w:val="DefaultParagraphFont"/>
    <w:rsid w:val="002926E2"/>
  </w:style>
  <w:style w:type="character" w:styleId="hljs-literal" w:customStyle="1">
    <w:name w:val="hljs-literal"/>
    <w:basedOn w:val="DefaultParagraphFont"/>
    <w:rsid w:val="002926E2"/>
  </w:style>
  <w:style w:type="character" w:styleId="Hyperlink">
    <w:name w:val="Hyperlink"/>
    <w:basedOn w:val="DefaultParagraphFont"/>
    <w:uiPriority w:val="99"/>
    <w:unhideWhenUsed w:val="1"/>
    <w:rsid w:val="00DB79C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DB79CF"/>
    <w:rPr>
      <w:color w:val="605e5c"/>
      <w:shd w:color="auto" w:fill="e1dfdd" w:val="clear"/>
    </w:rPr>
  </w:style>
  <w:style w:type="character" w:styleId="Heading4Char" w:customStyle="1">
    <w:name w:val="Heading 4 Char"/>
    <w:basedOn w:val="DefaultParagraphFont"/>
    <w:link w:val="Heading4"/>
    <w:uiPriority w:val="9"/>
    <w:semiHidden w:val="1"/>
    <w:rsid w:val="0093606C"/>
    <w:rPr>
      <w:rFonts w:asciiTheme="majorHAnsi" w:cstheme="majorBidi" w:eastAsiaTheme="majorEastAsia" w:hAnsiTheme="majorHAnsi"/>
      <w:i w:val="1"/>
      <w:iCs w:val="1"/>
      <w:color w:val="2f5496" w:themeColor="accent1" w:themeShade="0000BF"/>
      <w:lang w:eastAsia="en-GB"/>
    </w:rPr>
  </w:style>
  <w:style w:type="character" w:styleId="hljs-regexp" w:customStyle="1">
    <w:name w:val="hljs-regexp"/>
    <w:basedOn w:val="DefaultParagraphFont"/>
    <w:rsid w:val="0093606C"/>
  </w:style>
  <w:style w:type="character" w:styleId="hljs-attr" w:customStyle="1">
    <w:name w:val="hljs-attr"/>
    <w:basedOn w:val="DefaultParagraphFont"/>
    <w:rsid w:val="0093606C"/>
  </w:style>
  <w:style w:type="character" w:styleId="hljs-type" w:customStyle="1">
    <w:name w:val="hljs-type"/>
    <w:basedOn w:val="DefaultParagraphFont"/>
    <w:rsid w:val="00FE129D"/>
  </w:style>
  <w:style w:type="character" w:styleId="Emphasis">
    <w:name w:val="Emphasis"/>
    <w:basedOn w:val="DefaultParagraphFont"/>
    <w:uiPriority w:val="20"/>
    <w:qFormat w:val="1"/>
    <w:rsid w:val="00FE129D"/>
    <w:rPr>
      <w:i w:val="1"/>
      <w:iCs w:val="1"/>
    </w:rPr>
  </w:style>
  <w:style w:type="character" w:styleId="hljs-symbol" w:customStyle="1">
    <w:name w:val="hljs-symbol"/>
    <w:basedOn w:val="DefaultParagraphFont"/>
    <w:rsid w:val="00FE129D"/>
  </w:style>
  <w:style w:type="character" w:styleId="hljs-selector-attr" w:customStyle="1">
    <w:name w:val="hljs-selector-attr"/>
    <w:basedOn w:val="DefaultParagraphFont"/>
    <w:rsid w:val="00FE5970"/>
  </w:style>
  <w:style w:type="character" w:styleId="hljs-selector-pseudo" w:customStyle="1">
    <w:name w:val="hljs-selector-pseudo"/>
    <w:basedOn w:val="DefaultParagraphFont"/>
    <w:rsid w:val="00FE5970"/>
  </w:style>
  <w:style w:type="character" w:styleId="hljs-title" w:customStyle="1">
    <w:name w:val="hljs-title"/>
    <w:basedOn w:val="DefaultParagraphFont"/>
    <w:rsid w:val="00FE5970"/>
  </w:style>
  <w:style w:type="character" w:styleId="bash" w:customStyle="1">
    <w:name w:val="bash"/>
    <w:basedOn w:val="DefaultParagraphFont"/>
    <w:rsid w:val="00E454A1"/>
  </w:style>
  <w:style w:type="character" w:styleId="hljs-constructor" w:customStyle="1">
    <w:name w:val="hljs-constructor"/>
    <w:basedOn w:val="DefaultParagraphFont"/>
    <w:rsid w:val="00E454A1"/>
  </w:style>
  <w:style w:type="character" w:styleId="hljs-params" w:customStyle="1">
    <w:name w:val="hljs-params"/>
    <w:basedOn w:val="DefaultParagraphFont"/>
    <w:rsid w:val="00E454A1"/>
  </w:style>
  <w:style w:type="paragraph" w:styleId="Subtitle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TOCHeading">
    <w:name w:val="TOC Heading"/>
    <w:basedOn w:val="Heading1"/>
    <w:next w:val="Normal"/>
    <w:uiPriority w:val="39"/>
    <w:unhideWhenUsed w:val="1"/>
    <w:qFormat w:val="1"/>
    <w:rsid w:val="0074533E"/>
    <w:pPr>
      <w:outlineLvl w:val="9"/>
    </w:pPr>
    <w:rPr>
      <w:rFonts w:asciiTheme="majorHAnsi" w:cstheme="majorBidi" w:eastAsiaTheme="majorEastAsia" w:hAnsiTheme="majorHAnsi"/>
      <w:color w:val="2f5496" w:themeColor="accent1" w:themeShade="0000BF"/>
      <w:lang w:eastAsia="en-US" w:val="en-US"/>
    </w:rPr>
  </w:style>
  <w:style w:type="paragraph" w:styleId="TOC1">
    <w:name w:val="toc 1"/>
    <w:basedOn w:val="Normal"/>
    <w:next w:val="Normal"/>
    <w:autoRedefine w:val="1"/>
    <w:uiPriority w:val="39"/>
    <w:unhideWhenUsed w:val="1"/>
    <w:rsid w:val="0074533E"/>
    <w:pPr>
      <w:spacing w:after="100"/>
    </w:pPr>
  </w:style>
  <w:style w:type="paragraph" w:styleId="TOC2">
    <w:name w:val="toc 2"/>
    <w:basedOn w:val="Normal"/>
    <w:next w:val="Normal"/>
    <w:autoRedefine w:val="1"/>
    <w:uiPriority w:val="39"/>
    <w:unhideWhenUsed w:val="1"/>
    <w:rsid w:val="0074533E"/>
    <w:pPr>
      <w:spacing w:after="100"/>
      <w:ind w:left="220"/>
    </w:pPr>
  </w:style>
  <w:style w:type="paragraph" w:styleId="TOC3">
    <w:name w:val="toc 3"/>
    <w:basedOn w:val="Normal"/>
    <w:next w:val="Normal"/>
    <w:autoRedefine w:val="1"/>
    <w:uiPriority w:val="39"/>
    <w:unhideWhenUsed w:val="1"/>
    <w:rsid w:val="0074533E"/>
    <w:pPr>
      <w:spacing w:after="100"/>
      <w:ind w:left="440"/>
    </w:pPr>
  </w:style>
  <w:style w:type="paragraph" w:styleId="TOC4">
    <w:name w:val="toc 4"/>
    <w:basedOn w:val="Normal"/>
    <w:next w:val="Normal"/>
    <w:autoRedefine w:val="1"/>
    <w:uiPriority w:val="39"/>
    <w:unhideWhenUsed w:val="1"/>
    <w:rsid w:val="0074533E"/>
    <w:pPr>
      <w:spacing w:after="100"/>
      <w:ind w:left="660"/>
    </w:pPr>
    <w:rPr>
      <w:rFonts w:asciiTheme="minorHAnsi" w:cstheme="minorBidi" w:eastAsiaTheme="minorEastAsia" w:hAnsiTheme="minorHAnsi"/>
    </w:rPr>
  </w:style>
  <w:style w:type="paragraph" w:styleId="TOC5">
    <w:name w:val="toc 5"/>
    <w:basedOn w:val="Normal"/>
    <w:next w:val="Normal"/>
    <w:autoRedefine w:val="1"/>
    <w:uiPriority w:val="39"/>
    <w:unhideWhenUsed w:val="1"/>
    <w:rsid w:val="0074533E"/>
    <w:pPr>
      <w:spacing w:after="100"/>
      <w:ind w:left="880"/>
    </w:pPr>
    <w:rPr>
      <w:rFonts w:asciiTheme="minorHAnsi" w:cstheme="minorBidi" w:eastAsiaTheme="minorEastAsia" w:hAnsiTheme="minorHAnsi"/>
    </w:rPr>
  </w:style>
  <w:style w:type="paragraph" w:styleId="TOC6">
    <w:name w:val="toc 6"/>
    <w:basedOn w:val="Normal"/>
    <w:next w:val="Normal"/>
    <w:autoRedefine w:val="1"/>
    <w:uiPriority w:val="39"/>
    <w:unhideWhenUsed w:val="1"/>
    <w:rsid w:val="0074533E"/>
    <w:pPr>
      <w:spacing w:after="100"/>
      <w:ind w:left="1100"/>
    </w:pPr>
    <w:rPr>
      <w:rFonts w:asciiTheme="minorHAnsi" w:cstheme="minorBidi" w:eastAsiaTheme="minorEastAsia" w:hAnsiTheme="minorHAnsi"/>
    </w:rPr>
  </w:style>
  <w:style w:type="paragraph" w:styleId="TOC7">
    <w:name w:val="toc 7"/>
    <w:basedOn w:val="Normal"/>
    <w:next w:val="Normal"/>
    <w:autoRedefine w:val="1"/>
    <w:uiPriority w:val="39"/>
    <w:unhideWhenUsed w:val="1"/>
    <w:rsid w:val="0074533E"/>
    <w:pPr>
      <w:spacing w:after="100"/>
      <w:ind w:left="1320"/>
    </w:pPr>
    <w:rPr>
      <w:rFonts w:asciiTheme="minorHAnsi" w:cstheme="minorBidi" w:eastAsiaTheme="minorEastAsia" w:hAnsiTheme="minorHAnsi"/>
    </w:rPr>
  </w:style>
  <w:style w:type="paragraph" w:styleId="TOC8">
    <w:name w:val="toc 8"/>
    <w:basedOn w:val="Normal"/>
    <w:next w:val="Normal"/>
    <w:autoRedefine w:val="1"/>
    <w:uiPriority w:val="39"/>
    <w:unhideWhenUsed w:val="1"/>
    <w:rsid w:val="0074533E"/>
    <w:pPr>
      <w:spacing w:after="100"/>
      <w:ind w:left="1540"/>
    </w:pPr>
    <w:rPr>
      <w:rFonts w:asciiTheme="minorHAnsi" w:cstheme="minorBidi" w:eastAsiaTheme="minorEastAsia" w:hAnsiTheme="minorHAnsi"/>
    </w:rPr>
  </w:style>
  <w:style w:type="paragraph" w:styleId="TOC9">
    <w:name w:val="toc 9"/>
    <w:basedOn w:val="Normal"/>
    <w:next w:val="Normal"/>
    <w:autoRedefine w:val="1"/>
    <w:uiPriority w:val="39"/>
    <w:unhideWhenUsed w:val="1"/>
    <w:rsid w:val="0074533E"/>
    <w:pPr>
      <w:spacing w:after="100"/>
      <w:ind w:left="1760"/>
    </w:pPr>
    <w:rPr>
      <w:rFonts w:asciiTheme="minorHAnsi" w:cstheme="minorBidi" w:eastAsiaTheme="minorEastAsia" w:hAnsiTheme="minorHAnsi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18.png"/><Relationship Id="rId21" Type="http://schemas.openxmlformats.org/officeDocument/2006/relationships/image" Target="media/image22.png"/><Relationship Id="rId24" Type="http://schemas.openxmlformats.org/officeDocument/2006/relationships/image" Target="media/image1.png"/><Relationship Id="rId23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github.com/terraform-providers/terraform-provider-azurerm/tree/master/examples/virtual-machines" TargetMode="External"/><Relationship Id="rId26" Type="http://schemas.openxmlformats.org/officeDocument/2006/relationships/image" Target="media/image16.png"/><Relationship Id="rId25" Type="http://schemas.openxmlformats.org/officeDocument/2006/relationships/image" Target="media/image13.png"/><Relationship Id="rId28" Type="http://schemas.openxmlformats.org/officeDocument/2006/relationships/image" Target="media/image10.png"/><Relationship Id="rId27" Type="http://schemas.openxmlformats.org/officeDocument/2006/relationships/image" Target="media/image20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9.png"/><Relationship Id="rId7" Type="http://schemas.openxmlformats.org/officeDocument/2006/relationships/image" Target="media/image26.png"/><Relationship Id="rId8" Type="http://schemas.openxmlformats.org/officeDocument/2006/relationships/hyperlink" Target="https://www.terraform.io/docs/providers/azurerm/r/virtual_machine.html" TargetMode="External"/><Relationship Id="rId31" Type="http://schemas.openxmlformats.org/officeDocument/2006/relationships/image" Target="media/image12.png"/><Relationship Id="rId30" Type="http://schemas.openxmlformats.org/officeDocument/2006/relationships/image" Target="media/image15.png"/><Relationship Id="rId11" Type="http://schemas.openxmlformats.org/officeDocument/2006/relationships/image" Target="media/image24.png"/><Relationship Id="rId33" Type="http://schemas.openxmlformats.org/officeDocument/2006/relationships/image" Target="media/image21.png"/><Relationship Id="rId10" Type="http://schemas.openxmlformats.org/officeDocument/2006/relationships/hyperlink" Target="https://github.com/terraform-providers/terraform-provider-azurerm/tree/master/examples/virtual-machines" TargetMode="External"/><Relationship Id="rId32" Type="http://schemas.openxmlformats.org/officeDocument/2006/relationships/image" Target="media/image2.png"/><Relationship Id="rId13" Type="http://schemas.openxmlformats.org/officeDocument/2006/relationships/image" Target="media/image4.png"/><Relationship Id="rId35" Type="http://schemas.openxmlformats.org/officeDocument/2006/relationships/image" Target="media/image17.png"/><Relationship Id="rId12" Type="http://schemas.openxmlformats.org/officeDocument/2006/relationships/image" Target="media/image25.png"/><Relationship Id="rId34" Type="http://schemas.openxmlformats.org/officeDocument/2006/relationships/image" Target="media/image3.png"/><Relationship Id="rId15" Type="http://schemas.openxmlformats.org/officeDocument/2006/relationships/hyperlink" Target="https://www.terraform.io/docs/providers/azurerm/r/public_ip.html" TargetMode="External"/><Relationship Id="rId37" Type="http://schemas.openxmlformats.org/officeDocument/2006/relationships/image" Target="media/image27.png"/><Relationship Id="rId14" Type="http://schemas.openxmlformats.org/officeDocument/2006/relationships/image" Target="media/image6.png"/><Relationship Id="rId36" Type="http://schemas.openxmlformats.org/officeDocument/2006/relationships/image" Target="media/image19.png"/><Relationship Id="rId17" Type="http://schemas.openxmlformats.org/officeDocument/2006/relationships/image" Target="media/image23.png"/><Relationship Id="rId16" Type="http://schemas.openxmlformats.org/officeDocument/2006/relationships/hyperlink" Target="https://www.terraform.io/docs/providers/azurerm/r/network_interface.html" TargetMode="External"/><Relationship Id="rId38" Type="http://schemas.openxmlformats.org/officeDocument/2006/relationships/image" Target="media/image7.png"/><Relationship Id="rId19" Type="http://schemas.openxmlformats.org/officeDocument/2006/relationships/image" Target="media/image14.png"/><Relationship Id="rId1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ChXADQTa1QYo/CoWfgTPLvboCoQ==">AMUW2mUb+nOpMccF31cjaKqSrgLKmaFD/Rs6s7jtMK/N3AHz6u15Md2VIZj5L25ah7AQEfqR5eoLFCTQL7nzqHDJyR1Bj/KTUegynaocSPkwCnTEAQ/cs3n8xZL/pBLTcp0QPU+ILIp4oac/pBUqZZGtCK0foyeDgEEPTlee4Iu4tyynR8j1wPc=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2020-03-25T11:26:00Z</dcterms:created>
  <dc:creator>Yassir Satti</dc:creator>
</cp:coreProperties>
</file>